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F0" w:rsidRDefault="00E703F0" w:rsidP="00E703F0">
      <w:pPr>
        <w:spacing w:after="0" w:line="36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ab/>
        <w:t xml:space="preserve">Обучение в ПОАНО «ВМК» </w:t>
      </w:r>
      <w:r w:rsidR="00F43D15" w:rsidRPr="00F43D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за счет бюджетных ассигнований федерального бюджета, бюджетов субъектов Российской Федерации, местных бюджетов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- не предусмотрено. </w:t>
      </w:r>
      <w:r w:rsidR="00F43D15" w:rsidRPr="00F43D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E703F0" w:rsidRDefault="00E703F0" w:rsidP="00E703F0">
      <w:pPr>
        <w:spacing w:after="0" w:line="36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ab/>
        <w:t>Обучение по образовательным программам осуществляется только по</w:t>
      </w:r>
      <w:r w:rsidR="00F43D15" w:rsidRPr="00F43D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договорам за счет средств физических и (или) юридических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лиц. </w:t>
      </w:r>
    </w:p>
    <w:p w:rsidR="00F43D15" w:rsidRPr="00F43D15" w:rsidRDefault="00E703F0" w:rsidP="00E703F0">
      <w:pPr>
        <w:spacing w:after="0" w:line="36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ab/>
        <w:t xml:space="preserve">В связи с этим, </w:t>
      </w:r>
      <w:bookmarkStart w:id="0" w:name="_GoBack"/>
      <w:r w:rsidRPr="00E703F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перевод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Pr="00E703F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c платного обучения на бесплатное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- нет.</w:t>
      </w:r>
    </w:p>
    <w:p w:rsidR="00F43D15" w:rsidRPr="00F43D15" w:rsidRDefault="00F43D15" w:rsidP="00E703F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301849" w:rsidRDefault="00301849" w:rsidP="00E703F0">
      <w:pPr>
        <w:spacing w:after="0" w:line="360" w:lineRule="auto"/>
        <w:jc w:val="both"/>
      </w:pPr>
    </w:p>
    <w:sectPr w:rsidR="0030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15"/>
    <w:rsid w:val="001F1A15"/>
    <w:rsid w:val="00257BFB"/>
    <w:rsid w:val="00301849"/>
    <w:rsid w:val="003B7B24"/>
    <w:rsid w:val="00DC3BBA"/>
    <w:rsid w:val="00E431E5"/>
    <w:rsid w:val="00E703F0"/>
    <w:rsid w:val="00F4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E484-37ED-462D-839A-D4CEF37E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3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2024-09-12T00:06:00Z</dcterms:created>
  <dcterms:modified xsi:type="dcterms:W3CDTF">2024-09-12T00:06:00Z</dcterms:modified>
</cp:coreProperties>
</file>